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38" w:rsidRPr="00267738" w:rsidRDefault="00267738" w:rsidP="00267738">
      <w:pPr>
        <w:pStyle w:val="Ingenmellomrom"/>
        <w:rPr>
          <w:b/>
          <w:sz w:val="36"/>
          <w:szCs w:val="36"/>
        </w:rPr>
      </w:pPr>
      <w:r w:rsidRPr="00267738">
        <w:br/>
      </w:r>
      <w:r w:rsidRPr="00267738">
        <w:rPr>
          <w:b/>
          <w:sz w:val="36"/>
          <w:szCs w:val="36"/>
        </w:rPr>
        <w:t>Smørevettregler for NS</w:t>
      </w:r>
      <w:r w:rsidR="00245F80">
        <w:rPr>
          <w:b/>
          <w:sz w:val="36"/>
          <w:szCs w:val="36"/>
        </w:rPr>
        <w:t>S</w:t>
      </w:r>
      <w:r w:rsidRPr="00267738">
        <w:rPr>
          <w:b/>
          <w:sz w:val="36"/>
          <w:szCs w:val="36"/>
        </w:rPr>
        <w:t>F arrangement</w:t>
      </w:r>
      <w:r>
        <w:rPr>
          <w:b/>
          <w:sz w:val="36"/>
          <w:szCs w:val="36"/>
        </w:rPr>
        <w:br/>
      </w:r>
    </w:p>
    <w:p w:rsidR="00245F80" w:rsidRPr="00675046" w:rsidRDefault="00245F80" w:rsidP="00245F80">
      <w:pPr>
        <w:rPr>
          <w:b/>
        </w:rPr>
      </w:pPr>
      <w:r>
        <w:rPr>
          <w:b/>
        </w:rPr>
        <w:t xml:space="preserve">GJELDER ARRANGØRERENS </w:t>
      </w:r>
      <w:r w:rsidR="001A2177">
        <w:rPr>
          <w:b/>
        </w:rPr>
        <w:t xml:space="preserve">SMØREBODER/TELT </w:t>
      </w:r>
      <w:r>
        <w:rPr>
          <w:b/>
        </w:rPr>
        <w:t xml:space="preserve">OG </w:t>
      </w:r>
      <w:r w:rsidRPr="00675046">
        <w:rPr>
          <w:b/>
        </w:rPr>
        <w:t>PRIVATE SMØREBODER</w:t>
      </w:r>
      <w:r w:rsidR="001A2177">
        <w:rPr>
          <w:b/>
        </w:rPr>
        <w:t>/</w:t>
      </w:r>
      <w:bookmarkStart w:id="0" w:name="_GoBack"/>
      <w:bookmarkEnd w:id="0"/>
      <w:r>
        <w:rPr>
          <w:b/>
        </w:rPr>
        <w:t>TELT</w:t>
      </w:r>
    </w:p>
    <w:p w:rsidR="00245F80" w:rsidRPr="00675046" w:rsidRDefault="00245F80" w:rsidP="00245F80">
      <w:pPr>
        <w:numPr>
          <w:ilvl w:val="0"/>
          <w:numId w:val="2"/>
        </w:numPr>
        <w:contextualSpacing/>
      </w:pPr>
      <w:r w:rsidRPr="00675046">
        <w:t>Bruk i størst mulig grad vokser og produkter som ikke inneholder helseskadelige stoffer.</w:t>
      </w:r>
    </w:p>
    <w:p w:rsidR="00245F80" w:rsidRDefault="00245F80" w:rsidP="00245F80">
      <w:pPr>
        <w:numPr>
          <w:ilvl w:val="0"/>
          <w:numId w:val="2"/>
        </w:numPr>
        <w:contextualSpacing/>
      </w:pPr>
      <w:r w:rsidRPr="00675046">
        <w:t xml:space="preserve">Sørg for god ventilasjon i smøreboden. </w:t>
      </w:r>
    </w:p>
    <w:p w:rsidR="00245F80" w:rsidRDefault="00245F80" w:rsidP="00245F80">
      <w:pPr>
        <w:numPr>
          <w:ilvl w:val="0"/>
          <w:numId w:val="2"/>
        </w:numPr>
        <w:contextualSpacing/>
      </w:pPr>
      <w:r w:rsidRPr="00675046">
        <w:t xml:space="preserve">Benytt alltid maske med anbefalt filter (minimum A1P3) i forbindelse med legging og </w:t>
      </w:r>
      <w:proofErr w:type="spellStart"/>
      <w:r w:rsidRPr="00675046">
        <w:t>børsting</w:t>
      </w:r>
      <w:proofErr w:type="spellEnd"/>
      <w:r>
        <w:t xml:space="preserve"> av glidprodukter. Husk at svevepartikler holder seg i lufta en god stund. </w:t>
      </w:r>
    </w:p>
    <w:p w:rsidR="00245F80" w:rsidRDefault="00245F80" w:rsidP="00245F80">
      <w:pPr>
        <w:numPr>
          <w:ilvl w:val="0"/>
          <w:numId w:val="2"/>
        </w:numPr>
        <w:contextualSpacing/>
      </w:pPr>
      <w:r w:rsidRPr="00675046">
        <w:t>Oppbevar masken tett og skift filter minimum før hver sesong. Følg produsentens anbefaling om rengjøring.</w:t>
      </w:r>
    </w:p>
    <w:p w:rsidR="00245F80" w:rsidRDefault="00245F80" w:rsidP="00245F80">
      <w:pPr>
        <w:numPr>
          <w:ilvl w:val="0"/>
          <w:numId w:val="2"/>
        </w:numPr>
        <w:contextualSpacing/>
      </w:pPr>
      <w:r w:rsidRPr="00675046">
        <w:t xml:space="preserve">Benytt egnede hansker i forbindelse med håndtering av </w:t>
      </w:r>
      <w:proofErr w:type="spellStart"/>
      <w:r w:rsidRPr="00675046">
        <w:t>skirens</w:t>
      </w:r>
      <w:proofErr w:type="spellEnd"/>
      <w:r w:rsidRPr="00675046">
        <w:t xml:space="preserve"> og andre flytende produkter.</w:t>
      </w:r>
    </w:p>
    <w:p w:rsidR="00245F80" w:rsidRDefault="00245F80" w:rsidP="00245F80">
      <w:pPr>
        <w:numPr>
          <w:ilvl w:val="0"/>
          <w:numId w:val="2"/>
        </w:numPr>
        <w:contextualSpacing/>
      </w:pPr>
      <w:r w:rsidRPr="00675046">
        <w:t>Ikke bruk høyere temperatur på smørejernet enn nødvendig og tørk av smørejernet etter pålegging. Partikkelkonsentrasjonen øker med økende forskjell mellom smeltetemperatur og smørejerns</w:t>
      </w:r>
      <w:r>
        <w:t>-</w:t>
      </w:r>
      <w:r w:rsidRPr="00675046">
        <w:t>temperatur.</w:t>
      </w:r>
    </w:p>
    <w:p w:rsidR="00245F80" w:rsidRDefault="00245F80" w:rsidP="00245F80">
      <w:pPr>
        <w:numPr>
          <w:ilvl w:val="0"/>
          <w:numId w:val="2"/>
        </w:numPr>
        <w:contextualSpacing/>
      </w:pPr>
      <w:r w:rsidRPr="00675046">
        <w:t xml:space="preserve">Unngå varmepistol og gassbrenner i smørebua. Bruk av disse verktøyene kan føre til dannelse av fluorgass. </w:t>
      </w:r>
    </w:p>
    <w:p w:rsidR="00245F80" w:rsidRDefault="00245F80" w:rsidP="00245F80">
      <w:pPr>
        <w:numPr>
          <w:ilvl w:val="0"/>
          <w:numId w:val="2"/>
        </w:numPr>
        <w:contextualSpacing/>
      </w:pPr>
      <w:r w:rsidRPr="00675046">
        <w:t>Røyking forbudt. Røyking og partikler er en skadelig kombinasjon.</w:t>
      </w:r>
    </w:p>
    <w:p w:rsidR="00245F80" w:rsidRDefault="00245F80" w:rsidP="00245F80">
      <w:pPr>
        <w:numPr>
          <w:ilvl w:val="0"/>
          <w:numId w:val="2"/>
        </w:numPr>
        <w:contextualSpacing/>
      </w:pPr>
      <w:r w:rsidRPr="00675046">
        <w:t>Ikke spis eller drikk i smørebua.</w:t>
      </w:r>
    </w:p>
    <w:p w:rsidR="00245F80" w:rsidRDefault="00245F80" w:rsidP="00245F80">
      <w:pPr>
        <w:numPr>
          <w:ilvl w:val="0"/>
          <w:numId w:val="2"/>
        </w:numPr>
        <w:contextualSpacing/>
      </w:pPr>
      <w:r w:rsidRPr="00675046">
        <w:t>Hold arbeidsplassen og smørebenken ryddig.</w:t>
      </w:r>
    </w:p>
    <w:p w:rsidR="00245F80" w:rsidRDefault="00245F80" w:rsidP="00245F80">
      <w:pPr>
        <w:numPr>
          <w:ilvl w:val="0"/>
          <w:numId w:val="2"/>
        </w:numPr>
        <w:contextualSpacing/>
      </w:pPr>
      <w:r w:rsidRPr="00675046">
        <w:t>Sørg for at smøreavfall</w:t>
      </w:r>
      <w:r>
        <w:t xml:space="preserve"> – spesielt avskrap og partikler fra høyfluorprodukter</w:t>
      </w:r>
      <w:r w:rsidRPr="00675046">
        <w:t xml:space="preserve"> samles og kas</w:t>
      </w:r>
      <w:r>
        <w:t>tes på angitt sted.</w:t>
      </w:r>
    </w:p>
    <w:p w:rsidR="00245F80" w:rsidRPr="00675046" w:rsidRDefault="00245F80" w:rsidP="00245F80">
      <w:pPr>
        <w:numPr>
          <w:ilvl w:val="0"/>
          <w:numId w:val="2"/>
        </w:numPr>
        <w:contextualSpacing/>
      </w:pPr>
      <w:r w:rsidRPr="00675046">
        <w:t>Vask hender etter at du er ferdig med smøring av skiene.</w:t>
      </w:r>
    </w:p>
    <w:p w:rsidR="00A736BF" w:rsidRDefault="001A2177"/>
    <w:sectPr w:rsidR="00A7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8490B"/>
    <w:multiLevelType w:val="hybridMultilevel"/>
    <w:tmpl w:val="6010DB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79E4"/>
    <w:multiLevelType w:val="hybridMultilevel"/>
    <w:tmpl w:val="65445F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38"/>
    <w:rsid w:val="00044E3E"/>
    <w:rsid w:val="001A2177"/>
    <w:rsid w:val="00245F80"/>
    <w:rsid w:val="00267738"/>
    <w:rsid w:val="00A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08F0"/>
  <w15:chartTrackingRefBased/>
  <w15:docId w15:val="{6776818E-B562-4012-9C27-060C8985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7738"/>
    <w:pPr>
      <w:ind w:left="720"/>
      <w:contextualSpacing/>
    </w:pPr>
  </w:style>
  <w:style w:type="paragraph" w:styleId="Ingenmellomrom">
    <w:name w:val="No Spacing"/>
    <w:uiPriority w:val="1"/>
    <w:qFormat/>
    <w:rsid w:val="00267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861AC25E8F051A45AD094AF77BFA993C00D735EB29B0F3394DA50401299F0DBB7D" ma:contentTypeVersion="61" ma:contentTypeDescription="Opprett et nytt dokument." ma:contentTypeScope="" ma:versionID="1f130ea13667ae4ad4c0392f99a25605">
  <xsd:schema xmlns:xsd="http://www.w3.org/2001/XMLSchema" xmlns:xs="http://www.w3.org/2001/XMLSchema" xmlns:p="http://schemas.microsoft.com/office/2006/metadata/properties" xmlns:ns2="aec5f570-5954-42b2-93f8-bbdf6252596e" xmlns:ns3="80ab29e7-d7a0-4df1-be6d-d284d68559a9" targetNamespace="http://schemas.microsoft.com/office/2006/metadata/properties" ma:root="true" ma:fieldsID="538c74f5ba81ad16867d2aba696b2260" ns2:_="" ns3:_="">
    <xsd:import namespace="aec5f570-5954-42b2-93f8-bbdf6252596e"/>
    <xsd:import namespace="80ab29e7-d7a0-4df1-be6d-d284d68559a9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0403f81-8aee-4f47-a14a-ec79d746b979}" ma:internalName="TaxCatchAll" ma:showField="CatchAllData" ma:web="80ab29e7-d7a0-4df1-be6d-d284d6855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0403f81-8aee-4f47-a14a-ec79d746b979}" ma:internalName="TaxCatchAllLabel" ma:readOnly="true" ma:showField="CatchAllDataLabel" ma:web="80ab29e7-d7a0-4df1-be6d-d284d68559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b29e7-d7a0-4df1-be6d-d284d68559a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SF49 Norges Skiskytterforbund</TermName>
          <TermId xmlns="http://schemas.microsoft.com/office/infopath/2007/PartnerControls">e15f694a-752d-40b2-a313-d48917f2bf2e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Rolfsrud, Vegar</DisplayName>
        <AccountId>48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Rolfsrud, Vegar</DisplayName>
        <AccountId>48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80ab29e7-d7a0-4df1-be6d-d284d68559a9">SF49-30-3252</_dlc_DocId>
    <_dlc_DocIdUrl xmlns="80ab29e7-d7a0-4df1-be6d-d284d68559a9">
      <Url>https://idrettskontor.nif.no/sites/skiskytterforbundet/documentcontent/_layouts/15/DocIdRedir.aspx?ID=SF49-30-3252</Url>
      <Description>SF49-30-3252</Description>
    </_dlc_DocIdUrl>
  </documentManagement>
</p:properties>
</file>

<file path=customXml/itemProps1.xml><?xml version="1.0" encoding="utf-8"?>
<ds:datastoreItem xmlns:ds="http://schemas.openxmlformats.org/officeDocument/2006/customXml" ds:itemID="{2092DA44-4936-45F1-8C38-7B7707FA85B2}"/>
</file>

<file path=customXml/itemProps2.xml><?xml version="1.0" encoding="utf-8"?>
<ds:datastoreItem xmlns:ds="http://schemas.openxmlformats.org/officeDocument/2006/customXml" ds:itemID="{8C41EAE4-1FF1-4955-876B-D259AF147869}"/>
</file>

<file path=customXml/itemProps3.xml><?xml version="1.0" encoding="utf-8"?>
<ds:datastoreItem xmlns:ds="http://schemas.openxmlformats.org/officeDocument/2006/customXml" ds:itemID="{64A82109-57D2-42E7-B27C-ACFAE1BFDCB4}"/>
</file>

<file path=customXml/itemProps4.xml><?xml version="1.0" encoding="utf-8"?>
<ds:datastoreItem xmlns:ds="http://schemas.openxmlformats.org/officeDocument/2006/customXml" ds:itemID="{46869BB3-FBC1-449B-9F1D-17189061B985}"/>
</file>

<file path=customXml/itemProps5.xml><?xml version="1.0" encoding="utf-8"?>
<ds:datastoreItem xmlns:ds="http://schemas.openxmlformats.org/officeDocument/2006/customXml" ds:itemID="{E6B2EEB7-80D4-4101-8A46-B4DDDDB79401}"/>
</file>

<file path=customXml/itemProps6.xml><?xml version="1.0" encoding="utf-8"?>
<ds:datastoreItem xmlns:ds="http://schemas.openxmlformats.org/officeDocument/2006/customXml" ds:itemID="{7902939D-91DF-484B-898B-23F193FFE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Baldishol</dc:creator>
  <cp:keywords/>
  <dc:description/>
  <cp:lastModifiedBy>Slokvik, Erlend</cp:lastModifiedBy>
  <cp:revision>3</cp:revision>
  <dcterms:created xsi:type="dcterms:W3CDTF">2017-10-22T09:48:00Z</dcterms:created>
  <dcterms:modified xsi:type="dcterms:W3CDTF">2017-10-22T09:48:00Z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0x01010089F515CEF38C6043B09A4EB0A2E09D630200861AC25E8F051A45AD094AF77BFA993C00D735EB29B0F3394DA50401299F0DBB7D</vt:lpwstr>
  </property>
  <property fmtid="{D5CDD505-2E9C-101B-9397-08002B2CF9AE}" pid="3" name="_dlc_DocIdItemGuid">
    <vt:lpwstr>2ba46b9a-0966-4534-a5e5-f145c614e641</vt:lpwstr>
  </property>
  <property fmtid="{D5CDD505-2E9C-101B-9397-08002B2CF9AE}" pid="4" name="OrgTilhorighet">
    <vt:lpwstr>1;#SF49 Norges Skiskytterforbund|e15f694a-752d-40b2-a313-d48917f2bf2e</vt:lpwstr>
  </property>
  <property fmtid="{D5CDD505-2E9C-101B-9397-08002B2CF9AE}" pid="5" name="Dokumentkategori">
    <vt:lpwstr/>
  </property>
</Properties>
</file>